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5A" w:rsidRDefault="000254A3">
      <w:pPr>
        <w:spacing w:after="275" w:line="259" w:lineRule="auto"/>
        <w:ind w:left="10" w:right="5" w:hanging="10"/>
        <w:jc w:val="center"/>
      </w:pPr>
      <w:r>
        <w:rPr>
          <w:sz w:val="28"/>
        </w:rPr>
        <w:t xml:space="preserve">REGULAMIN PRZYZNAWANIA STYPENDIUM </w:t>
      </w:r>
    </w:p>
    <w:p w:rsidR="006E465A" w:rsidRDefault="000254A3">
      <w:pPr>
        <w:spacing w:after="275" w:line="259" w:lineRule="auto"/>
        <w:ind w:left="10" w:right="4" w:hanging="10"/>
        <w:jc w:val="center"/>
      </w:pPr>
      <w:r>
        <w:rPr>
          <w:sz w:val="28"/>
        </w:rPr>
        <w:t xml:space="preserve">ZA OSIĄGNIĘCIA W NAUCE ORAZ SPORTOWE </w:t>
      </w:r>
    </w:p>
    <w:p w:rsidR="006E465A" w:rsidRDefault="000254A3">
      <w:pPr>
        <w:spacing w:after="275" w:line="259" w:lineRule="auto"/>
        <w:ind w:left="10" w:right="4" w:hanging="10"/>
        <w:jc w:val="center"/>
      </w:pPr>
      <w:r>
        <w:rPr>
          <w:sz w:val="28"/>
        </w:rPr>
        <w:t xml:space="preserve">W ZESPOLE SZKÓŁ W GRABOWIE NAD PILICĄ </w:t>
      </w:r>
    </w:p>
    <w:p w:rsidR="006E465A" w:rsidRDefault="000254A3">
      <w:pPr>
        <w:numPr>
          <w:ilvl w:val="0"/>
          <w:numId w:val="1"/>
        </w:numPr>
        <w:ind w:hanging="425"/>
      </w:pPr>
      <w:r>
        <w:t xml:space="preserve">Stypendium jest przyznawane za bardzo dobre wyniki w nauce lub szczególne osiągnięcia sportowe. </w:t>
      </w:r>
    </w:p>
    <w:p w:rsidR="006E465A" w:rsidRDefault="000254A3">
      <w:pPr>
        <w:numPr>
          <w:ilvl w:val="0"/>
          <w:numId w:val="1"/>
        </w:numPr>
        <w:spacing w:after="8"/>
        <w:ind w:hanging="425"/>
      </w:pPr>
      <w:r>
        <w:t>Stypendium mogą otrzymać uczniowie klas IV-VIII szkoły podstawowej</w:t>
      </w:r>
      <w:r w:rsidR="001F6085">
        <w:t>.</w:t>
      </w:r>
    </w:p>
    <w:p w:rsidR="006E465A" w:rsidRDefault="000254A3">
      <w:pPr>
        <w:numPr>
          <w:ilvl w:val="0"/>
          <w:numId w:val="1"/>
        </w:numPr>
        <w:ind w:hanging="425"/>
      </w:pPr>
      <w:r>
        <w:t xml:space="preserve">Stypendium jest przyznawane na koniec roku. </w:t>
      </w:r>
    </w:p>
    <w:p w:rsidR="006E465A" w:rsidRDefault="000254A3">
      <w:pPr>
        <w:numPr>
          <w:ilvl w:val="0"/>
          <w:numId w:val="1"/>
        </w:numPr>
        <w:ind w:hanging="425"/>
      </w:pPr>
      <w:r>
        <w:t xml:space="preserve">Dyrektor szkoły powołuje komisję stypendialną. </w:t>
      </w:r>
    </w:p>
    <w:p w:rsidR="006E465A" w:rsidRDefault="000254A3">
      <w:pPr>
        <w:numPr>
          <w:ilvl w:val="0"/>
          <w:numId w:val="1"/>
        </w:numPr>
        <w:ind w:hanging="425"/>
      </w:pPr>
      <w:r>
        <w:t xml:space="preserve">Wniosek o przyznanie stypendium składa wychowawca do komisji, która wraz ze swoją opinią przekazuje go dyrektorowi. </w:t>
      </w:r>
    </w:p>
    <w:p w:rsidR="006E465A" w:rsidRDefault="000254A3">
      <w:pPr>
        <w:numPr>
          <w:ilvl w:val="0"/>
          <w:numId w:val="1"/>
        </w:numPr>
        <w:ind w:hanging="425"/>
      </w:pPr>
      <w:r>
        <w:t xml:space="preserve">Stypendium jest przyznawane przez dyrektora po zasięgnięciu opinii rady pedagogicznej. </w:t>
      </w:r>
    </w:p>
    <w:p w:rsidR="006E465A" w:rsidRDefault="000254A3">
      <w:pPr>
        <w:numPr>
          <w:ilvl w:val="0"/>
          <w:numId w:val="1"/>
        </w:numPr>
        <w:ind w:hanging="425"/>
      </w:pPr>
      <w:r>
        <w:t>Stypendium za wyniki w nauce może otrzymać uczeń, który uzyskał wysoką średnią ocen oraz co najmniej dobre zachowanie.</w:t>
      </w:r>
      <w:r>
        <w:rPr>
          <w:rFonts w:ascii="Verdana" w:eastAsia="Verdana" w:hAnsi="Verdana" w:cs="Verdana"/>
          <w:sz w:val="15"/>
        </w:rPr>
        <w:t xml:space="preserve"> </w:t>
      </w:r>
      <w:r>
        <w:t xml:space="preserve">Średnią ustala komisja stypendialna, po zasięgnięciu opinii rady pedagogicznej i samorządu uczniowskiego. </w:t>
      </w:r>
    </w:p>
    <w:p w:rsidR="006E465A" w:rsidRDefault="000254A3">
      <w:pPr>
        <w:numPr>
          <w:ilvl w:val="0"/>
          <w:numId w:val="1"/>
        </w:numPr>
        <w:ind w:hanging="425"/>
      </w:pPr>
      <w:r>
        <w:t xml:space="preserve">Stypendium sportowe może otrzymać uczeń, który w danym roku szkolnym  wykazał się udziałem i wysokimi wynikami w zawodach minimum na szczeblu powiatowym (zajęcie 1, 2 lub 3 miejsca) oraz ma co najmniej dobrą ocenę zachowania. </w:t>
      </w:r>
    </w:p>
    <w:p w:rsidR="006E465A" w:rsidRDefault="000254A3">
      <w:pPr>
        <w:numPr>
          <w:ilvl w:val="0"/>
          <w:numId w:val="1"/>
        </w:numPr>
        <w:ind w:hanging="425"/>
      </w:pPr>
      <w:r>
        <w:t>Stypendium jest wypłacane jednorazowo, w okresie do 2 tygodni po</w:t>
      </w:r>
      <w:r w:rsidR="006A1632">
        <w:t> </w:t>
      </w:r>
      <w:r>
        <w:t xml:space="preserve">zakończeniu danego roku szkolnego, za który zostało przyznane. </w:t>
      </w:r>
    </w:p>
    <w:p w:rsidR="006E465A" w:rsidRDefault="000254A3">
      <w:pPr>
        <w:numPr>
          <w:ilvl w:val="0"/>
          <w:numId w:val="1"/>
        </w:numPr>
        <w:ind w:hanging="425"/>
      </w:pPr>
      <w:r>
        <w:t>Wysokość stypendium ustala dyrektor w porozumieniu z komisją stypendialną, w ramach środków przewidzianych na ten cel w planie finansowym szkoły, a</w:t>
      </w:r>
      <w:r w:rsidR="006A1632">
        <w:t> </w:t>
      </w:r>
      <w:r>
        <w:t xml:space="preserve">także z uwzględnieniem liczby uczniów zakwalifikowanych do otrzymania stypendium. </w:t>
      </w:r>
    </w:p>
    <w:p w:rsidR="006E465A" w:rsidRDefault="000254A3">
      <w:pPr>
        <w:numPr>
          <w:ilvl w:val="0"/>
          <w:numId w:val="1"/>
        </w:numPr>
        <w:ind w:hanging="425"/>
      </w:pPr>
      <w:r>
        <w:t>Stypendium zostaje wypłacone rodzicowi, opiekunowi prawnemu ucznia na</w:t>
      </w:r>
      <w:r w:rsidR="006A1632">
        <w:t> </w:t>
      </w:r>
      <w:bookmarkStart w:id="0" w:name="_GoBack"/>
      <w:bookmarkEnd w:id="0"/>
      <w:r>
        <w:t xml:space="preserve">podstawie decyzji dyrektora. </w:t>
      </w:r>
    </w:p>
    <w:p w:rsidR="006E465A" w:rsidRDefault="000254A3">
      <w:pPr>
        <w:numPr>
          <w:ilvl w:val="0"/>
          <w:numId w:val="1"/>
        </w:numPr>
        <w:ind w:hanging="425"/>
      </w:pPr>
      <w:r>
        <w:t xml:space="preserve">Wychowawcy zapoznają uczniów i rodziców z treścią niniejszego regulaminu. </w:t>
      </w:r>
    </w:p>
    <w:p w:rsidR="006E465A" w:rsidRDefault="000254A3">
      <w:pPr>
        <w:numPr>
          <w:ilvl w:val="0"/>
          <w:numId w:val="1"/>
        </w:numPr>
        <w:spacing w:after="227"/>
        <w:ind w:hanging="425"/>
      </w:pPr>
      <w:r>
        <w:t xml:space="preserve">Regulamin jest dostępny na stronie internetowej szkoły. </w:t>
      </w:r>
    </w:p>
    <w:p w:rsidR="006E465A" w:rsidRDefault="000254A3">
      <w:pPr>
        <w:spacing w:after="8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6E465A" w:rsidRDefault="000254A3">
      <w:pPr>
        <w:spacing w:after="17" w:line="259" w:lineRule="auto"/>
        <w:ind w:left="-5" w:hanging="10"/>
        <w:jc w:val="left"/>
      </w:pPr>
      <w:r>
        <w:rPr>
          <w:sz w:val="28"/>
        </w:rPr>
        <w:t xml:space="preserve">Regulamin wchodzi w życie Zarządzeniem Dyrektora Zespołu Szkół </w:t>
      </w:r>
    </w:p>
    <w:p w:rsidR="006E465A" w:rsidRDefault="000254A3">
      <w:pPr>
        <w:spacing w:after="17" w:line="259" w:lineRule="auto"/>
        <w:ind w:left="-5" w:hanging="10"/>
        <w:jc w:val="left"/>
      </w:pPr>
      <w:r>
        <w:rPr>
          <w:sz w:val="28"/>
        </w:rPr>
        <w:t xml:space="preserve">w Grabowie nad Pilicą  </w:t>
      </w:r>
    </w:p>
    <w:p w:rsidR="006E465A" w:rsidRDefault="000254A3">
      <w:pPr>
        <w:spacing w:after="218" w:line="259" w:lineRule="auto"/>
        <w:ind w:left="0" w:firstLine="0"/>
        <w:jc w:val="left"/>
      </w:pPr>
      <w:r>
        <w:t xml:space="preserve"> </w:t>
      </w:r>
    </w:p>
    <w:p w:rsidR="006E465A" w:rsidRDefault="000254A3">
      <w:pPr>
        <w:spacing w:after="0" w:line="259" w:lineRule="auto"/>
        <w:ind w:left="0" w:firstLine="0"/>
        <w:jc w:val="left"/>
      </w:pPr>
      <w:r>
        <w:t xml:space="preserve"> </w:t>
      </w:r>
    </w:p>
    <w:sectPr w:rsidR="006E465A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2A4"/>
    <w:multiLevelType w:val="hybridMultilevel"/>
    <w:tmpl w:val="800CCC18"/>
    <w:lvl w:ilvl="0" w:tplc="315634A4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5881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74D6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94D5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E4C40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BE51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EC42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88F0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FE23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5A"/>
    <w:rsid w:val="000254A3"/>
    <w:rsid w:val="001F6085"/>
    <w:rsid w:val="006A1632"/>
    <w:rsid w:val="006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869D"/>
  <w15:docId w15:val="{81FEA61C-101C-44CA-9506-4521B2A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0" w:line="271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4</cp:revision>
  <dcterms:created xsi:type="dcterms:W3CDTF">2024-05-07T09:20:00Z</dcterms:created>
  <dcterms:modified xsi:type="dcterms:W3CDTF">2024-05-16T07:09:00Z</dcterms:modified>
</cp:coreProperties>
</file>